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EF8" w:rsidRPr="00A579EF" w:rsidRDefault="001A2EF8" w:rsidP="001A2E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79EF">
        <w:rPr>
          <w:rFonts w:ascii="Times New Roman" w:hAnsi="Times New Roman" w:cs="Times New Roman"/>
          <w:b/>
          <w:sz w:val="28"/>
          <w:szCs w:val="28"/>
        </w:rPr>
        <w:t>МАСТЕР-КЛАСС «РАСКЛАДНАЯ ОТКРЫТКА ИЗ БУМАГИ «САБАНТУЙ».</w:t>
      </w:r>
    </w:p>
    <w:p w:rsidR="001A2EF8" w:rsidRPr="00A579EF" w:rsidRDefault="001A2EF8" w:rsidP="001A2EF8">
      <w:pPr>
        <w:spacing w:before="20" w:after="2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A579EF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</w:t>
      </w:r>
      <w:proofErr w:type="spellStart"/>
      <w:r w:rsidRPr="00A579EF">
        <w:rPr>
          <w:rFonts w:ascii="Times New Roman" w:hAnsi="Times New Roman" w:cs="Times New Roman"/>
          <w:b/>
          <w:i/>
          <w:sz w:val="24"/>
          <w:szCs w:val="24"/>
        </w:rPr>
        <w:t>Муханова</w:t>
      </w:r>
      <w:proofErr w:type="spellEnd"/>
      <w:r w:rsidRPr="00A579EF">
        <w:rPr>
          <w:rFonts w:ascii="Times New Roman" w:hAnsi="Times New Roman" w:cs="Times New Roman"/>
          <w:b/>
          <w:i/>
          <w:sz w:val="24"/>
          <w:szCs w:val="24"/>
        </w:rPr>
        <w:t xml:space="preserve"> Юлия Петровна, </w:t>
      </w:r>
    </w:p>
    <w:p w:rsidR="001A2EF8" w:rsidRPr="00A579EF" w:rsidRDefault="001A2EF8" w:rsidP="001A2EF8">
      <w:pPr>
        <w:spacing w:before="20" w:after="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579EF">
        <w:rPr>
          <w:rFonts w:ascii="Times New Roman" w:hAnsi="Times New Roman" w:cs="Times New Roman"/>
          <w:i/>
          <w:sz w:val="24"/>
          <w:szCs w:val="24"/>
        </w:rPr>
        <w:t>педагог дополнительного образования</w:t>
      </w:r>
    </w:p>
    <w:p w:rsidR="001A2EF8" w:rsidRPr="00A579EF" w:rsidRDefault="001A2EF8" w:rsidP="001A2EF8">
      <w:pPr>
        <w:spacing w:before="20" w:after="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579EF">
        <w:rPr>
          <w:rFonts w:ascii="Times New Roman" w:hAnsi="Times New Roman" w:cs="Times New Roman"/>
          <w:i/>
          <w:sz w:val="24"/>
          <w:szCs w:val="24"/>
        </w:rPr>
        <w:t>МБУ ДО «</w:t>
      </w:r>
      <w:proofErr w:type="spellStart"/>
      <w:r w:rsidRPr="00A579EF">
        <w:rPr>
          <w:rFonts w:ascii="Times New Roman" w:hAnsi="Times New Roman" w:cs="Times New Roman"/>
          <w:i/>
          <w:sz w:val="24"/>
          <w:szCs w:val="24"/>
        </w:rPr>
        <w:t>ДТДиМ</w:t>
      </w:r>
      <w:proofErr w:type="spellEnd"/>
      <w:r w:rsidRPr="00A579EF">
        <w:rPr>
          <w:rFonts w:ascii="Times New Roman" w:hAnsi="Times New Roman" w:cs="Times New Roman"/>
          <w:i/>
          <w:sz w:val="24"/>
          <w:szCs w:val="24"/>
        </w:rPr>
        <w:t xml:space="preserve"> им.И.Х. Садыкова», </w:t>
      </w:r>
    </w:p>
    <w:p w:rsidR="001A2EF8" w:rsidRPr="00A579EF" w:rsidRDefault="001A2EF8" w:rsidP="001A2EF8">
      <w:pPr>
        <w:spacing w:before="20" w:after="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579EF">
        <w:rPr>
          <w:rFonts w:ascii="Times New Roman" w:hAnsi="Times New Roman" w:cs="Times New Roman"/>
          <w:i/>
          <w:sz w:val="24"/>
          <w:szCs w:val="24"/>
        </w:rPr>
        <w:t>г. Нижнекамск</w:t>
      </w:r>
    </w:p>
    <w:p w:rsidR="001A2EF8" w:rsidRPr="003E5066" w:rsidRDefault="001A2EF8" w:rsidP="001A2EF8">
      <w:pPr>
        <w:tabs>
          <w:tab w:val="left" w:pos="9639"/>
          <w:tab w:val="left" w:pos="9781"/>
        </w:tabs>
        <w:spacing w:after="0" w:line="240" w:lineRule="auto"/>
        <w:ind w:right="142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Беседа, актуализация знаний</w:t>
      </w:r>
    </w:p>
    <w:p w:rsidR="001A2EF8" w:rsidRPr="00940FA3" w:rsidRDefault="001A2EF8" w:rsidP="001A2EF8">
      <w:pPr>
        <w:spacing w:before="20" w:afterLines="20" w:line="240" w:lineRule="auto"/>
        <w:jc w:val="both"/>
        <w:rPr>
          <w:rFonts w:asciiTheme="majorHAnsi" w:hAnsiTheme="majorHAnsi"/>
          <w:sz w:val="32"/>
          <w:szCs w:val="32"/>
        </w:rPr>
      </w:pPr>
      <w:r w:rsidRPr="00940FA3">
        <w:rPr>
          <w:rFonts w:ascii="Times New Roman" w:eastAsia="Times New Roman" w:hAnsi="Times New Roman" w:cs="Times New Roman"/>
          <w:kern w:val="36"/>
          <w:sz w:val="28"/>
          <w:szCs w:val="28"/>
          <w:bdr w:val="none" w:sz="0" w:space="0" w:color="auto" w:frame="1"/>
        </w:rPr>
        <w:t>- Почему люди дарят друг другу открытки?</w:t>
      </w:r>
    </w:p>
    <w:p w:rsidR="001A2EF8" w:rsidRDefault="001A2EF8" w:rsidP="001A2EF8">
      <w:pPr>
        <w:shd w:val="clear" w:color="auto" w:fill="FFFFFF"/>
        <w:spacing w:before="20" w:afterLines="2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16B72">
        <w:rPr>
          <w:rFonts w:ascii="Times New Roman" w:eastAsia="Times New Roman" w:hAnsi="Times New Roman" w:cs="Times New Roman"/>
          <w:color w:val="333333"/>
          <w:sz w:val="28"/>
          <w:szCs w:val="28"/>
        </w:rPr>
        <w:t>Довольно часто приглашенные на какое-либо праздничное мероприятие гости преподносят помимо того или иного подарка еще и поздравительную открытку. Получить такое поздравление всегда приятно, ведь сам факт того, что человек отправил открытку, говорит о том, что он помнит о вас и является выражением его заботы, внимания и уважения.</w:t>
      </w:r>
    </w:p>
    <w:p w:rsidR="001A2EF8" w:rsidRPr="00E16B72" w:rsidRDefault="001A2EF8" w:rsidP="001A2EF8">
      <w:pPr>
        <w:shd w:val="clear" w:color="auto" w:fill="FFFFFF"/>
        <w:spacing w:before="20" w:afterLines="2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16B72">
        <w:rPr>
          <w:rFonts w:ascii="Times New Roman" w:eastAsia="Times New Roman" w:hAnsi="Times New Roman" w:cs="Times New Roman"/>
          <w:color w:val="333333"/>
          <w:sz w:val="28"/>
          <w:szCs w:val="28"/>
        </w:rPr>
        <w:t>Чтобы удивить виновника торжества, для него можно сделать поздравительную открытку своими руками. Проявив немного фантазии, вы запросто сделаете уникальный подарок, который невероятно обрадует небезразличного вам человека.</w:t>
      </w:r>
    </w:p>
    <w:p w:rsidR="001A2EF8" w:rsidRPr="00E16B72" w:rsidRDefault="001A2EF8" w:rsidP="001A2EF8">
      <w:pPr>
        <w:shd w:val="clear" w:color="auto" w:fill="FFFFFF"/>
        <w:spacing w:beforeLines="20" w:afterLines="2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E16B72">
        <w:rPr>
          <w:rFonts w:ascii="Times New Roman" w:eastAsia="Times New Roman" w:hAnsi="Times New Roman" w:cs="Times New Roman"/>
          <w:color w:val="333333"/>
          <w:sz w:val="28"/>
          <w:szCs w:val="28"/>
        </w:rPr>
        <w:t>Более того, создавая что-либо собственноручно, вы вкладываете в изделие часть себя, своих чувств и эмоций, а потому подобная вещь может служить мощным талисманом и оберегом для того, кому она предназначена.</w:t>
      </w:r>
    </w:p>
    <w:p w:rsidR="001A2EF8" w:rsidRPr="00E16B72" w:rsidRDefault="001A2EF8" w:rsidP="001A2EF8">
      <w:pPr>
        <w:spacing w:beforeLines="20" w:afterLines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16B72">
        <w:rPr>
          <w:rFonts w:ascii="Times New Roman" w:hAnsi="Times New Roman" w:cs="Times New Roman"/>
          <w:sz w:val="28"/>
          <w:szCs w:val="28"/>
        </w:rPr>
        <w:t>Сегодня я предлагаю сделать раскладную открытку «Сабантуй».</w:t>
      </w:r>
    </w:p>
    <w:p w:rsidR="001A2EF8" w:rsidRPr="00E16B72" w:rsidRDefault="001A2EF8" w:rsidP="001A2EF8">
      <w:pPr>
        <w:spacing w:beforeLines="20" w:afterLines="20" w:line="240" w:lineRule="auto"/>
        <w:jc w:val="both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E16B7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Сабантуй — ежегодный праздник окончания весенних полевых работ у татар и башкир. Масштабный фестиваль с национальными песнями и танцами, конкурсами, состязаниями, ярмарками и шоу проходит в первый летний месяц в разных городах и селах — гости одеваются в костюмы и приходят, чтобы повеселиться и окунуться в атмосферу татарской и башкирской культуры. Праздник настолько яркий, что сегодня «сабантуем» в </w:t>
      </w:r>
      <w:hyperlink r:id="rId5" w:tgtFrame="_blank" w:history="1">
        <w:r w:rsidRPr="001A2EF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Татарстане</w:t>
        </w:r>
      </w:hyperlink>
      <w:r w:rsidRPr="00940FA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E16B72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принято называть любое  громкое и веселое мероприятие — например, свадьбу или торжественное застолье.</w:t>
      </w:r>
    </w:p>
    <w:p w:rsidR="001A2EF8" w:rsidRDefault="001A2EF8" w:rsidP="001A2EF8">
      <w:pPr>
        <w:shd w:val="clear" w:color="auto" w:fill="FFFFFF"/>
        <w:spacing w:beforeLines="20" w:after="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40FA3">
        <w:rPr>
          <w:rFonts w:ascii="Times New Roman" w:eastAsia="Times New Roman" w:hAnsi="Times New Roman" w:cs="Times New Roman"/>
          <w:sz w:val="28"/>
          <w:szCs w:val="28"/>
        </w:rPr>
        <w:t>Сегодня Сабантуй — государственный праздник. Он проходит в три этапа: в первую субботу по окончании весеннего посева праздник проводят в деревнях и селах, через неделю — в крупных городах </w:t>
      </w:r>
      <w:hyperlink r:id="rId6" w:history="1">
        <w:r w:rsidRPr="00940FA3">
          <w:rPr>
            <w:rFonts w:ascii="Times New Roman" w:eastAsia="Times New Roman" w:hAnsi="Times New Roman" w:cs="Times New Roman"/>
            <w:sz w:val="28"/>
            <w:szCs w:val="28"/>
          </w:rPr>
          <w:t>Татарстана</w:t>
        </w:r>
      </w:hyperlink>
      <w:r w:rsidRPr="00940FA3">
        <w:rPr>
          <w:rFonts w:ascii="Times New Roman" w:eastAsia="Times New Roman" w:hAnsi="Times New Roman" w:cs="Times New Roman"/>
          <w:sz w:val="28"/>
          <w:szCs w:val="28"/>
        </w:rPr>
        <w:t>, а затем — в </w:t>
      </w:r>
      <w:hyperlink r:id="rId7" w:tgtFrame="_blank" w:history="1">
        <w:r w:rsidRPr="00940FA3">
          <w:rPr>
            <w:rFonts w:ascii="Times New Roman" w:eastAsia="Times New Roman" w:hAnsi="Times New Roman" w:cs="Times New Roman"/>
            <w:sz w:val="28"/>
            <w:szCs w:val="28"/>
          </w:rPr>
          <w:t>Казани</w:t>
        </w:r>
      </w:hyperlink>
      <w:r w:rsidRPr="00940FA3">
        <w:rPr>
          <w:rFonts w:ascii="Times New Roman" w:eastAsia="Times New Roman" w:hAnsi="Times New Roman" w:cs="Times New Roman"/>
          <w:sz w:val="28"/>
          <w:szCs w:val="28"/>
        </w:rPr>
        <w:t> разворачивается главный масштабный фестиваль. С 2002 года «Сабантуй» включен в список наследия ЮНЕСКО.</w:t>
      </w:r>
    </w:p>
    <w:p w:rsidR="001A2EF8" w:rsidRDefault="001A2EF8" w:rsidP="001A2EF8">
      <w:pPr>
        <w:shd w:val="clear" w:color="auto" w:fill="FFFFFF"/>
        <w:spacing w:beforeLines="20" w:after="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 бывали когда-нибудь на Сабантуе? Вам понравился это  праздник?</w:t>
      </w:r>
    </w:p>
    <w:p w:rsidR="001A2EF8" w:rsidRDefault="001A2EF8" w:rsidP="001A2EF8">
      <w:pPr>
        <w:shd w:val="clear" w:color="auto" w:fill="FFFFFF"/>
        <w:spacing w:beforeLines="20" w:after="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Что делают люди на Сабантуе (веселятся, поют, танцуют, едят вкусные национальные блюда, играют в народные игры)</w:t>
      </w:r>
    </w:p>
    <w:p w:rsidR="001A2EF8" w:rsidRPr="00E16B72" w:rsidRDefault="001A2EF8" w:rsidP="001A2EF8">
      <w:pPr>
        <w:shd w:val="clear" w:color="auto" w:fill="FFFFFF"/>
        <w:spacing w:beforeLines="20" w:after="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 какие игры и развлечения играют люди на Сабантуе? (</w:t>
      </w:r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>состязания в прыжках в длину с шестом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  </w:t>
      </w:r>
      <w:proofErr w:type="spellStart"/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>перетягивание</w:t>
      </w:r>
      <w:proofErr w:type="spellEnd"/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каната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</w:t>
      </w:r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>бег с коромыслом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</w:t>
      </w:r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>бои мешками на бревне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</w:t>
      </w:r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>подъем на шест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</w:t>
      </w:r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> битье горшко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в, </w:t>
      </w:r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> бег в мешках</w:t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, </w:t>
      </w:r>
      <w:r w:rsidRPr="00940FA3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</w:t>
      </w:r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национальная борьба </w:t>
      </w:r>
      <w:proofErr w:type="spellStart"/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</w:rPr>
        <w:t>куреш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и т.д.)</w:t>
      </w:r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>.</w:t>
      </w:r>
    </w:p>
    <w:p w:rsidR="001A2EF8" w:rsidRPr="00E16B72" w:rsidRDefault="001A2EF8" w:rsidP="001A2EF8">
      <w:pPr>
        <w:shd w:val="clear" w:color="auto" w:fill="FFFFFF"/>
        <w:spacing w:beforeLines="20" w:after="2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E16B72">
        <w:rPr>
          <w:rFonts w:ascii="Times New Roman" w:eastAsia="Times New Roman" w:hAnsi="Times New Roman" w:cs="Times New Roman"/>
          <w:color w:val="222222"/>
          <w:sz w:val="28"/>
          <w:szCs w:val="28"/>
        </w:rPr>
        <w:t>— с 2004 года праздник имеет собственную эмблему — домотканое татарское полотенце с красным орнаментом на фоне голубого неба;</w:t>
      </w:r>
    </w:p>
    <w:p w:rsidR="001A2EF8" w:rsidRPr="00E16B72" w:rsidRDefault="001A2EF8" w:rsidP="001A2EF8">
      <w:pPr>
        <w:shd w:val="clear" w:color="auto" w:fill="FFFFFF"/>
        <w:spacing w:beforeLines="20" w:after="2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E16B72">
        <w:rPr>
          <w:rFonts w:ascii="Times New Roman" w:eastAsia="Times New Roman" w:hAnsi="Times New Roman" w:cs="Times New Roman"/>
          <w:noProof/>
          <w:color w:val="222222"/>
          <w:sz w:val="28"/>
          <w:szCs w:val="28"/>
          <w:lang w:eastAsia="ru-RU"/>
        </w:rPr>
        <w:lastRenderedPageBreak/>
        <w:drawing>
          <wp:inline distT="0" distB="0" distL="0" distR="0">
            <wp:extent cx="2248675" cy="1752600"/>
            <wp:effectExtent l="0" t="0" r="0" b="0"/>
            <wp:docPr id="42" name="Рисунок 9" descr="C:\юля работа\открытки\сабантуй\hello_html_73d78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юля работа\открытки\сабантуй\hello_html_73d781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0372" cy="1753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- </w:t>
      </w:r>
      <w:r w:rsidRPr="00E16B72">
        <w:rPr>
          <w:rFonts w:ascii="Times New Roman" w:hAnsi="Times New Roman" w:cs="Times New Roman"/>
          <w:sz w:val="28"/>
          <w:szCs w:val="28"/>
        </w:rPr>
        <w:t>Сегодня я предлагаю сделать раскладную открытку, посвященную этому веселому празднику.  Она может быть поздравительной или пригласительной.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 xml:space="preserve"> Для работы нам понадобится: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E16B72">
        <w:rPr>
          <w:rFonts w:ascii="Times New Roman" w:hAnsi="Times New Roman" w:cs="Times New Roman"/>
          <w:sz w:val="28"/>
          <w:szCs w:val="28"/>
        </w:rPr>
        <w:t xml:space="preserve">лотная цветная </w:t>
      </w:r>
      <w:r>
        <w:rPr>
          <w:rFonts w:ascii="Times New Roman" w:hAnsi="Times New Roman" w:cs="Times New Roman"/>
          <w:sz w:val="28"/>
          <w:szCs w:val="28"/>
        </w:rPr>
        <w:t>бумага или двухсторонний картон;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6B72">
        <w:rPr>
          <w:rFonts w:ascii="Times New Roman" w:hAnsi="Times New Roman" w:cs="Times New Roman"/>
          <w:sz w:val="28"/>
          <w:szCs w:val="28"/>
        </w:rPr>
        <w:t>распечатки с картинками «Сабантуй», они могут быть цветные либо черно-белые,</w:t>
      </w:r>
      <w:r>
        <w:rPr>
          <w:rFonts w:ascii="Times New Roman" w:hAnsi="Times New Roman" w:cs="Times New Roman"/>
          <w:sz w:val="28"/>
          <w:szCs w:val="28"/>
        </w:rPr>
        <w:t xml:space="preserve"> напечатанные на цветной бумаге;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6B72">
        <w:rPr>
          <w:rFonts w:ascii="Times New Roman" w:hAnsi="Times New Roman" w:cs="Times New Roman"/>
          <w:sz w:val="28"/>
          <w:szCs w:val="28"/>
        </w:rPr>
        <w:t>плотна</w:t>
      </w:r>
      <w:r>
        <w:rPr>
          <w:rFonts w:ascii="Times New Roman" w:hAnsi="Times New Roman" w:cs="Times New Roman"/>
          <w:sz w:val="28"/>
          <w:szCs w:val="28"/>
        </w:rPr>
        <w:t>я двухсторонняя цветная  бумага;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6B72">
        <w:rPr>
          <w:rFonts w:ascii="Times New Roman" w:hAnsi="Times New Roman" w:cs="Times New Roman"/>
          <w:sz w:val="28"/>
          <w:szCs w:val="28"/>
        </w:rPr>
        <w:t>различные декоративные детали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6B72">
        <w:rPr>
          <w:rFonts w:ascii="Times New Roman" w:hAnsi="Times New Roman" w:cs="Times New Roman"/>
          <w:sz w:val="28"/>
          <w:szCs w:val="28"/>
        </w:rPr>
        <w:t xml:space="preserve">(бусины, </w:t>
      </w:r>
      <w:proofErr w:type="spellStart"/>
      <w:r w:rsidRPr="00E16B72">
        <w:rPr>
          <w:rFonts w:ascii="Times New Roman" w:hAnsi="Times New Roman" w:cs="Times New Roman"/>
          <w:sz w:val="28"/>
          <w:szCs w:val="28"/>
        </w:rPr>
        <w:t>пайетки</w:t>
      </w:r>
      <w:proofErr w:type="spellEnd"/>
      <w:r w:rsidRPr="00E16B72">
        <w:rPr>
          <w:rFonts w:ascii="Times New Roman" w:hAnsi="Times New Roman" w:cs="Times New Roman"/>
          <w:sz w:val="28"/>
          <w:szCs w:val="28"/>
        </w:rPr>
        <w:t>, искусственные цветы…)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глиттерный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фоамиран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клей;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ножницы;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фломастеры.</w:t>
      </w:r>
    </w:p>
    <w:p w:rsidR="001A2EF8" w:rsidRPr="00E16B72" w:rsidRDefault="001A2EF8" w:rsidP="001A2EF8">
      <w:pPr>
        <w:spacing w:beforeLines="20" w:after="20" w:line="240" w:lineRule="auto"/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>Этапы работы:</w:t>
      </w:r>
    </w:p>
    <w:p w:rsidR="001A2EF8" w:rsidRPr="00E16B72" w:rsidRDefault="001A2EF8" w:rsidP="001A2EF8">
      <w:pPr>
        <w:pStyle w:val="a4"/>
        <w:widowControl w:val="0"/>
        <w:numPr>
          <w:ilvl w:val="0"/>
          <w:numId w:val="1"/>
        </w:numPr>
        <w:spacing w:beforeLines="20" w:after="20" w:line="240" w:lineRule="auto"/>
        <w:rPr>
          <w:rFonts w:ascii="Times New Roman" w:hAnsi="Times New Roman"/>
          <w:sz w:val="28"/>
          <w:szCs w:val="28"/>
        </w:rPr>
      </w:pPr>
      <w:r w:rsidRPr="00E16B72">
        <w:rPr>
          <w:rFonts w:ascii="Times New Roman" w:hAnsi="Times New Roman"/>
          <w:sz w:val="28"/>
          <w:szCs w:val="28"/>
        </w:rPr>
        <w:t>Подготовка материалов. Распечатать картинки на принтере, либо вырезать из цветных журналов.</w:t>
      </w:r>
    </w:p>
    <w:p w:rsidR="001A2EF8" w:rsidRPr="00E16B72" w:rsidRDefault="001A2EF8" w:rsidP="001A2EF8">
      <w:pPr>
        <w:pStyle w:val="a4"/>
        <w:widowControl w:val="0"/>
        <w:numPr>
          <w:ilvl w:val="0"/>
          <w:numId w:val="1"/>
        </w:numPr>
        <w:spacing w:beforeLines="20" w:after="20" w:line="240" w:lineRule="auto"/>
        <w:rPr>
          <w:rFonts w:ascii="Times New Roman" w:hAnsi="Times New Roman"/>
          <w:sz w:val="28"/>
          <w:szCs w:val="28"/>
        </w:rPr>
      </w:pPr>
      <w:r w:rsidRPr="00E16B72">
        <w:rPr>
          <w:rFonts w:ascii="Times New Roman" w:hAnsi="Times New Roman"/>
          <w:sz w:val="28"/>
          <w:szCs w:val="28"/>
        </w:rPr>
        <w:t>Раскрой деталей.</w:t>
      </w:r>
    </w:p>
    <w:p w:rsidR="001A2EF8" w:rsidRPr="00E16B72" w:rsidRDefault="001A2EF8" w:rsidP="001A2EF8">
      <w:pPr>
        <w:pStyle w:val="a4"/>
        <w:widowControl w:val="0"/>
        <w:numPr>
          <w:ilvl w:val="0"/>
          <w:numId w:val="1"/>
        </w:numPr>
        <w:spacing w:beforeLines="20" w:after="20" w:line="240" w:lineRule="auto"/>
        <w:rPr>
          <w:rFonts w:ascii="Times New Roman" w:hAnsi="Times New Roman"/>
          <w:sz w:val="28"/>
          <w:szCs w:val="28"/>
        </w:rPr>
      </w:pPr>
      <w:r w:rsidRPr="00E16B72">
        <w:rPr>
          <w:rFonts w:ascii="Times New Roman" w:hAnsi="Times New Roman"/>
          <w:sz w:val="28"/>
          <w:szCs w:val="28"/>
        </w:rPr>
        <w:t>Изготовление основы.</w:t>
      </w:r>
    </w:p>
    <w:p w:rsidR="001A2EF8" w:rsidRPr="00E16B72" w:rsidRDefault="001A2EF8" w:rsidP="001A2E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108585</wp:posOffset>
            </wp:positionH>
            <wp:positionV relativeFrom="paragraph">
              <wp:posOffset>25400</wp:posOffset>
            </wp:positionV>
            <wp:extent cx="967740" cy="1143000"/>
            <wp:effectExtent l="19050" t="0" r="3810" b="0"/>
            <wp:wrapSquare wrapText="bothSides"/>
            <wp:docPr id="43" name="Рисунок 6" descr="C:\юлиция\Downloads\IMG20221123163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юлиция\Downloads\IMG202211231634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A2EF8" w:rsidRDefault="001A2EF8" w:rsidP="001A2EF8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A2EF8" w:rsidRDefault="001A2EF8" w:rsidP="001A2EF8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A2EF8" w:rsidRDefault="001A2EF8" w:rsidP="001A2EF8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1A2EF8" w:rsidRDefault="001A2EF8" w:rsidP="001A2EF8">
      <w:pPr>
        <w:ind w:left="360"/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>Один лист плотной бумаги сложить пополам.</w:t>
      </w:r>
    </w:p>
    <w:p w:rsidR="001A2EF8" w:rsidRPr="00E16B72" w:rsidRDefault="001A2EF8" w:rsidP="001A2EF8">
      <w:pPr>
        <w:ind w:left="360"/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40941" cy="1009650"/>
            <wp:effectExtent l="0" t="0" r="0" b="0"/>
            <wp:docPr id="44" name="Рисунок 16" descr="C:\юлиция\Downloads\IMG202211231636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юлиция\Downloads\IMG2022112316363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343737" cy="10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EF8" w:rsidRPr="00E16B72" w:rsidRDefault="001A2EF8" w:rsidP="001A2EF8">
      <w:pPr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 xml:space="preserve">       Другой лист разрезать по диагонали и приклеить на первый.</w:t>
      </w:r>
    </w:p>
    <w:p w:rsidR="001A2EF8" w:rsidRPr="00E16B72" w:rsidRDefault="001A2EF8" w:rsidP="001A2EF8">
      <w:pPr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247479" cy="939279"/>
            <wp:effectExtent l="1587" t="0" r="0" b="0"/>
            <wp:docPr id="46" name="Рисунок 17" descr="C:\юлиция\Downloads\IMG2022112316365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юлиция\Downloads\IMG20221123163657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51924" cy="942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t xml:space="preserve">   </w:t>
      </w: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14152" cy="989479"/>
            <wp:effectExtent l="0" t="9207" r="0" b="0"/>
            <wp:docPr id="48" name="Рисунок 14" descr="C:\юлиция\Downloads\IMG20221123163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юлиция\Downloads\IMG202211231637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14692" cy="989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EF8" w:rsidRPr="00E16B72" w:rsidRDefault="001A2EF8" w:rsidP="001A2EF8">
      <w:pPr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 xml:space="preserve"> согнуть верхний лист 2 раза.</w:t>
      </w:r>
    </w:p>
    <w:p w:rsidR="001A2EF8" w:rsidRPr="001E3396" w:rsidRDefault="001A2EF8" w:rsidP="001A2E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1E3396">
        <w:rPr>
          <w:rFonts w:ascii="Times New Roman" w:hAnsi="Times New Roman" w:cs="Times New Roman"/>
          <w:sz w:val="28"/>
          <w:szCs w:val="28"/>
        </w:rPr>
        <w:t xml:space="preserve"> Крепление деталей.</w:t>
      </w:r>
    </w:p>
    <w:p w:rsidR="001A2EF8" w:rsidRPr="00E16B72" w:rsidRDefault="001A2EF8" w:rsidP="001A2EF8">
      <w:pPr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54983" cy="1378387"/>
            <wp:effectExtent l="7303" t="0" r="5397" b="5398"/>
            <wp:docPr id="60" name="Рисунок 19" descr="C:\юлиция\Downloads\IMG20221123164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юлиция\Downloads\IMG202211231647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-2622" t="9044" b="12352"/>
                    <a:stretch/>
                  </pic:blipFill>
                  <pic:spPr bwMode="auto">
                    <a:xfrm rot="16200000">
                      <a:off x="0" y="0"/>
                      <a:ext cx="1362594" cy="138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t xml:space="preserve">     </w:t>
      </w: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19175" cy="1353591"/>
            <wp:effectExtent l="0" t="0" r="0" b="0"/>
            <wp:docPr id="61" name="Рисунок 21" descr="C:\юлиция\Downloads\IMG20221123165114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юлиция\Downloads\IMG20221123165114 (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417" cy="1359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6B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   </w:t>
      </w: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038225" cy="1378893"/>
            <wp:effectExtent l="0" t="0" r="0" b="0"/>
            <wp:docPr id="62" name="Рисунок 15" descr="C:\юлиция\Downloads\IMG2022112316512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юлиция\Downloads\IMG20221123165129 (1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660" cy="138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EF8" w:rsidRPr="00E16B72" w:rsidRDefault="001A2EF8" w:rsidP="001A2EF8">
      <w:pPr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 xml:space="preserve"> Приклеить вырезанные детали.</w:t>
      </w:r>
    </w:p>
    <w:p w:rsidR="001A2EF8" w:rsidRPr="00E16B72" w:rsidRDefault="001A2EF8" w:rsidP="001A2EF8">
      <w:pPr>
        <w:pStyle w:val="a4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E16B72">
        <w:rPr>
          <w:rFonts w:ascii="Times New Roman" w:hAnsi="Times New Roman"/>
          <w:sz w:val="28"/>
          <w:szCs w:val="28"/>
        </w:rPr>
        <w:t>Оформление, декор.</w:t>
      </w:r>
    </w:p>
    <w:p w:rsidR="001A2EF8" w:rsidRPr="00E16B72" w:rsidRDefault="001A2EF8" w:rsidP="001A2EF8">
      <w:pPr>
        <w:rPr>
          <w:rFonts w:ascii="Times New Roman" w:hAnsi="Times New Roman" w:cs="Times New Roman"/>
          <w:noProof/>
          <w:sz w:val="28"/>
          <w:szCs w:val="28"/>
        </w:rPr>
      </w:pP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81542" cy="1190808"/>
            <wp:effectExtent l="4762" t="0" r="4763" b="4762"/>
            <wp:docPr id="63" name="Рисунок 12" descr="C:\юлиция\Downloads\IMG20221123170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юлиция\Downloads\IMG2022112317031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87387" cy="1195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t xml:space="preserve">       </w:t>
      </w: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90625" cy="1581299"/>
            <wp:effectExtent l="0" t="0" r="0" b="0"/>
            <wp:docPr id="64" name="Рисунок 10" descr="C:\юлиция\Downloads\IMG202211231707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юлиция\Downloads\IMG2022112317072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341" cy="158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EF8" w:rsidRPr="00E16B72" w:rsidRDefault="001A2EF8" w:rsidP="001A2EF8">
      <w:pPr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sz w:val="28"/>
          <w:szCs w:val="28"/>
        </w:rPr>
        <w:t>Можно оформить внутреннюю часть открытки.</w:t>
      </w:r>
    </w:p>
    <w:p w:rsidR="001A2EF8" w:rsidRPr="00E16B72" w:rsidRDefault="001A2EF8" w:rsidP="001A2EF8">
      <w:pPr>
        <w:rPr>
          <w:rFonts w:ascii="Times New Roman" w:hAnsi="Times New Roman" w:cs="Times New Roman"/>
          <w:sz w:val="28"/>
          <w:szCs w:val="28"/>
        </w:rPr>
      </w:pP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19537" cy="918241"/>
            <wp:effectExtent l="0" t="1905" r="0" b="0"/>
            <wp:docPr id="65" name="Рисунок 20" descr="C:\юлиция\Downloads\IMG20221123170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юлиция\Downloads\IMG2022112317035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1227984" cy="924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t xml:space="preserve">     </w:t>
      </w:r>
      <w:r w:rsidRPr="00E16B7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28775" cy="1226372"/>
            <wp:effectExtent l="0" t="0" r="0" b="0"/>
            <wp:docPr id="66" name="Рисунок 22" descr="C:\юлиция\Downloads\IMG2022112317051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юлиция\Downloads\IMG20221123170519 (1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108" cy="1226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EF8" w:rsidRPr="00E16B72" w:rsidRDefault="001A2EF8" w:rsidP="001A2E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568960</wp:posOffset>
            </wp:positionV>
            <wp:extent cx="1752600" cy="1752600"/>
            <wp:effectExtent l="19050" t="0" r="0" b="0"/>
            <wp:wrapSquare wrapText="bothSides"/>
            <wp:docPr id="67" name="Рисунок 2" descr="C:\юля работа\открытки\сабантуй\i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юля работа\открытки\сабантуй\i (3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16B72">
        <w:rPr>
          <w:rFonts w:ascii="Times New Roman" w:hAnsi="Times New Roman" w:cs="Times New Roman"/>
          <w:sz w:val="28"/>
          <w:szCs w:val="28"/>
        </w:rPr>
        <w:t>Такую открытку можно составить из собственных фотографий и подарить на память друзьям, либо сделать коллаж из шуточных фотографий.</w:t>
      </w:r>
    </w:p>
    <w:p w:rsidR="007720A9" w:rsidRDefault="007720A9"/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04F68"/>
    <w:multiLevelType w:val="hybridMultilevel"/>
    <w:tmpl w:val="7CFC30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2EF8"/>
    <w:rsid w:val="00074853"/>
    <w:rsid w:val="001A2EF8"/>
    <w:rsid w:val="00252DD7"/>
    <w:rsid w:val="00267294"/>
    <w:rsid w:val="00294EA9"/>
    <w:rsid w:val="002F6F54"/>
    <w:rsid w:val="003064F9"/>
    <w:rsid w:val="00314A29"/>
    <w:rsid w:val="00367785"/>
    <w:rsid w:val="00405937"/>
    <w:rsid w:val="004A3B76"/>
    <w:rsid w:val="005D5776"/>
    <w:rsid w:val="006232F2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63B18"/>
    <w:rsid w:val="00BC5925"/>
    <w:rsid w:val="00BD018C"/>
    <w:rsid w:val="00BD4087"/>
    <w:rsid w:val="00C868CB"/>
    <w:rsid w:val="00CA552C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A2EF8"/>
    <w:rPr>
      <w:color w:val="0000FF" w:themeColor="hyperlink"/>
      <w:u w:val="single"/>
    </w:rPr>
  </w:style>
  <w:style w:type="paragraph" w:styleId="a4">
    <w:name w:val="List Paragraph"/>
    <w:basedOn w:val="a"/>
    <w:link w:val="a5"/>
    <w:uiPriority w:val="34"/>
    <w:qFormat/>
    <w:rsid w:val="001A2EF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5">
    <w:name w:val="Абзац списка Знак"/>
    <w:link w:val="a4"/>
    <w:uiPriority w:val="34"/>
    <w:locked/>
    <w:rsid w:val="001A2EF8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1A2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2E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russia.travel/places/10023/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hyperlink" Target="https://russia.travel/tatarstan/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russia.travel/tatarstan/" TargetMode="Externa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2022-12-29T08:13:00Z</dcterms:created>
  <dcterms:modified xsi:type="dcterms:W3CDTF">2022-12-29T08:14:00Z</dcterms:modified>
</cp:coreProperties>
</file>